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DDC" w:rsidRPr="00231DDC" w:rsidRDefault="00231DDC" w:rsidP="00231DDC">
      <w:pPr>
        <w:pStyle w:val="a3"/>
        <w:spacing w:before="0" w:beforeAutospacing="0" w:after="0" w:afterAutospacing="0"/>
        <w:jc w:val="right"/>
        <w:rPr>
          <w:rFonts w:ascii="Tahoma" w:hAnsi="Tahoma" w:cs="Tahoma"/>
          <w:b/>
          <w:sz w:val="21"/>
          <w:szCs w:val="21"/>
          <w:lang w:val="uk-UA"/>
        </w:rPr>
      </w:pPr>
      <w:r w:rsidRPr="00231DDC">
        <w:rPr>
          <w:rFonts w:ascii="Tahoma" w:hAnsi="Tahoma" w:cs="Tahoma"/>
          <w:b/>
          <w:sz w:val="21"/>
          <w:szCs w:val="21"/>
          <w:lang w:val="uk-UA"/>
        </w:rPr>
        <w:t>Додаток 1</w:t>
      </w:r>
    </w:p>
    <w:p w:rsidR="00231DDC" w:rsidRDefault="00231DDC" w:rsidP="00231DDC">
      <w:pPr>
        <w:spacing w:before="40" w:after="40"/>
        <w:jc w:val="center"/>
        <w:rPr>
          <w:rFonts w:ascii="Tahoma" w:hAnsi="Tahoma" w:cs="Tahoma"/>
          <w:b/>
          <w:sz w:val="21"/>
          <w:szCs w:val="21"/>
          <w:lang w:val="uk-UA"/>
        </w:rPr>
      </w:pPr>
    </w:p>
    <w:p w:rsidR="00231DDC" w:rsidRPr="00A6356E" w:rsidRDefault="00231DDC" w:rsidP="00231DDC">
      <w:pPr>
        <w:spacing w:before="40" w:after="40"/>
        <w:jc w:val="center"/>
        <w:rPr>
          <w:rFonts w:ascii="Tahoma" w:hAnsi="Tahoma" w:cs="Tahoma"/>
          <w:b/>
          <w:sz w:val="21"/>
          <w:szCs w:val="21"/>
          <w:lang w:val="uk-UA"/>
        </w:rPr>
      </w:pPr>
      <w:bookmarkStart w:id="0" w:name="_GoBack"/>
      <w:bookmarkEnd w:id="0"/>
      <w:r w:rsidRPr="00A6356E">
        <w:rPr>
          <w:rFonts w:ascii="Tahoma" w:hAnsi="Tahoma" w:cs="Tahoma"/>
          <w:b/>
          <w:sz w:val="21"/>
          <w:szCs w:val="21"/>
          <w:lang w:val="uk-UA"/>
        </w:rPr>
        <w:t>ВИМОГИ</w:t>
      </w:r>
    </w:p>
    <w:p w:rsidR="00231DDC" w:rsidRDefault="00231DDC" w:rsidP="00231DDC">
      <w:pPr>
        <w:spacing w:before="40" w:after="40"/>
        <w:jc w:val="center"/>
        <w:rPr>
          <w:rFonts w:ascii="Tahoma" w:hAnsi="Tahoma" w:cs="Tahoma"/>
          <w:b/>
          <w:sz w:val="21"/>
          <w:szCs w:val="21"/>
          <w:lang w:val="uk-UA"/>
        </w:rPr>
      </w:pPr>
      <w:r w:rsidRPr="00A6356E">
        <w:rPr>
          <w:rFonts w:ascii="Tahoma" w:hAnsi="Tahoma" w:cs="Tahoma"/>
          <w:b/>
          <w:sz w:val="21"/>
          <w:szCs w:val="21"/>
          <w:lang w:val="uk-UA"/>
        </w:rPr>
        <w:t>на оренду серверного обладнання для медичної інформаційної системи «ВІЛ-інфекція в Україні»</w:t>
      </w:r>
    </w:p>
    <w:p w:rsidR="00231DDC" w:rsidRPr="00A6356E" w:rsidRDefault="00231DDC" w:rsidP="00231DDC">
      <w:pPr>
        <w:spacing w:before="40" w:after="40"/>
        <w:jc w:val="center"/>
        <w:rPr>
          <w:rFonts w:ascii="Tahoma" w:hAnsi="Tahoma" w:cs="Tahoma"/>
          <w:b/>
          <w:sz w:val="21"/>
          <w:szCs w:val="21"/>
          <w:lang w:val="uk-UA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708"/>
        <w:gridCol w:w="6663"/>
      </w:tblGrid>
      <w:tr w:rsidR="00231DDC" w:rsidRPr="004155C6" w:rsidTr="00231DDC">
        <w:trPr>
          <w:trHeight w:val="529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DDC" w:rsidRPr="00C43A7A" w:rsidRDefault="00231DDC" w:rsidP="009A33AB">
            <w:pPr>
              <w:jc w:val="center"/>
              <w:rPr>
                <w:rFonts w:ascii="Tahoma" w:eastAsia="Calibri" w:hAnsi="Tahoma" w:cs="Tahoma"/>
                <w:b/>
                <w:sz w:val="20"/>
                <w:szCs w:val="20"/>
                <w:lang w:val="uk-UA"/>
              </w:rPr>
            </w:pPr>
            <w:r w:rsidRPr="00C43A7A">
              <w:rPr>
                <w:rFonts w:ascii="Tahoma" w:eastAsia="Calibri" w:hAnsi="Tahoma" w:cs="Tahoma"/>
                <w:b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DDC" w:rsidRPr="00C43A7A" w:rsidRDefault="00231DDC" w:rsidP="009A33AB">
            <w:pPr>
              <w:jc w:val="center"/>
              <w:rPr>
                <w:rFonts w:ascii="Tahoma" w:eastAsia="Calibri" w:hAnsi="Tahoma" w:cs="Tahoma"/>
                <w:b/>
                <w:sz w:val="20"/>
                <w:szCs w:val="20"/>
                <w:lang w:val="uk-UA"/>
              </w:rPr>
            </w:pPr>
            <w:r w:rsidRPr="00C43A7A">
              <w:rPr>
                <w:rFonts w:ascii="Tahoma" w:eastAsia="Calibri" w:hAnsi="Tahoma" w:cs="Tahoma"/>
                <w:b/>
                <w:sz w:val="20"/>
                <w:szCs w:val="20"/>
                <w:lang w:val="uk-UA"/>
              </w:rPr>
              <w:t>Назва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DDC" w:rsidRPr="00C43A7A" w:rsidRDefault="00231DDC" w:rsidP="009A33AB">
            <w:pPr>
              <w:jc w:val="center"/>
              <w:rPr>
                <w:rFonts w:ascii="Tahoma" w:eastAsia="Calibri" w:hAnsi="Tahoma" w:cs="Tahoma"/>
                <w:b/>
                <w:sz w:val="20"/>
                <w:szCs w:val="20"/>
                <w:lang w:val="uk-UA"/>
              </w:rPr>
            </w:pPr>
            <w:proofErr w:type="spellStart"/>
            <w:r w:rsidRPr="00C43A7A">
              <w:rPr>
                <w:rFonts w:ascii="Tahoma" w:eastAsia="Calibri" w:hAnsi="Tahoma" w:cs="Tahoma"/>
                <w:b/>
                <w:sz w:val="20"/>
                <w:szCs w:val="20"/>
                <w:lang w:val="uk-UA"/>
              </w:rPr>
              <w:t>К-ть</w:t>
            </w:r>
            <w:proofErr w:type="spell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DDC" w:rsidRPr="00C43A7A" w:rsidRDefault="00231DDC" w:rsidP="009A33AB">
            <w:pPr>
              <w:jc w:val="center"/>
              <w:rPr>
                <w:rFonts w:ascii="Tahoma" w:eastAsia="Calibri" w:hAnsi="Tahoma" w:cs="Tahoma"/>
                <w:b/>
                <w:sz w:val="20"/>
                <w:szCs w:val="20"/>
                <w:lang w:val="uk-UA"/>
              </w:rPr>
            </w:pPr>
            <w:r w:rsidRPr="00C43A7A">
              <w:rPr>
                <w:rFonts w:ascii="Tahoma" w:eastAsia="Calibri" w:hAnsi="Tahoma" w:cs="Tahoma"/>
                <w:b/>
                <w:sz w:val="20"/>
                <w:szCs w:val="20"/>
                <w:lang w:val="uk-UA"/>
              </w:rPr>
              <w:t>Обов‘язкові технічні характеристики</w:t>
            </w:r>
          </w:p>
        </w:tc>
      </w:tr>
      <w:tr w:rsidR="00231DDC" w:rsidRPr="004155C6" w:rsidTr="00231DDC">
        <w:trPr>
          <w:trHeight w:val="7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DDC" w:rsidRPr="00C43A7A" w:rsidRDefault="00231DDC" w:rsidP="00231DDC">
            <w:pPr>
              <w:numPr>
                <w:ilvl w:val="0"/>
                <w:numId w:val="2"/>
              </w:numPr>
              <w:ind w:left="0" w:firstLine="0"/>
              <w:jc w:val="both"/>
              <w:rPr>
                <w:rFonts w:ascii="Tahoma" w:eastAsia="Batang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DDC" w:rsidRPr="00231DDC" w:rsidRDefault="00231DDC" w:rsidP="009A33AB">
            <w:pPr>
              <w:rPr>
                <w:rFonts w:ascii="Tahoma" w:eastAsia="Batang" w:hAnsi="Tahoma" w:cs="Tahoma"/>
                <w:sz w:val="18"/>
                <w:szCs w:val="18"/>
                <w:lang w:val="uk-UA"/>
              </w:rPr>
            </w:pPr>
            <w:r w:rsidRPr="00231DDC">
              <w:rPr>
                <w:rFonts w:ascii="Tahoma" w:eastAsia="Batang" w:hAnsi="Tahoma" w:cs="Tahoma"/>
                <w:sz w:val="18"/>
                <w:szCs w:val="18"/>
              </w:rPr>
              <w:t>Сервер</w:t>
            </w:r>
            <w:r w:rsidRPr="00231DDC">
              <w:rPr>
                <w:rFonts w:ascii="Tahoma" w:eastAsia="Batang" w:hAnsi="Tahoma" w:cs="Tahoma"/>
                <w:sz w:val="18"/>
                <w:szCs w:val="18"/>
                <w:lang w:val="en-US"/>
              </w:rPr>
              <w:t xml:space="preserve"> Hyper-V with DAS Storage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DDC" w:rsidRPr="00C43A7A" w:rsidRDefault="00231DDC" w:rsidP="009A33AB">
            <w:pPr>
              <w:jc w:val="center"/>
              <w:rPr>
                <w:rFonts w:ascii="Tahoma" w:eastAsia="Batang" w:hAnsi="Tahoma" w:cs="Tahoma"/>
                <w:sz w:val="20"/>
                <w:szCs w:val="20"/>
                <w:lang w:val="uk-UA"/>
              </w:rPr>
            </w:pPr>
            <w:r w:rsidRPr="00C43A7A">
              <w:rPr>
                <w:rFonts w:ascii="Tahoma" w:eastAsia="Batang" w:hAnsi="Tahoma" w:cs="Tahoma"/>
                <w:sz w:val="20"/>
                <w:szCs w:val="20"/>
                <w:lang w:val="uk-UA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DDC" w:rsidRPr="004155C6" w:rsidRDefault="00231DDC" w:rsidP="00231DDC">
            <w:pPr>
              <w:numPr>
                <w:ilvl w:val="0"/>
                <w:numId w:val="1"/>
              </w:numPr>
              <w:tabs>
                <w:tab w:val="left" w:pos="360"/>
              </w:tabs>
              <w:ind w:left="33" w:firstLine="1"/>
              <w:contextualSpacing/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</w:pPr>
            <w:proofErr w:type="spellStart"/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>Процессор</w:t>
            </w:r>
            <w:proofErr w:type="spellEnd"/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: Два 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>Intel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 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>Xeon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 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>E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>5-26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>xx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 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>v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3 від 8 фізичних ядер (без урахування 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>HT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) з 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>L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>2 кеш від 20Мб</w:t>
            </w:r>
          </w:p>
          <w:p w:rsidR="00231DDC" w:rsidRPr="004155C6" w:rsidRDefault="00231DDC" w:rsidP="00231DDC">
            <w:pPr>
              <w:numPr>
                <w:ilvl w:val="0"/>
                <w:numId w:val="1"/>
              </w:numPr>
              <w:tabs>
                <w:tab w:val="left" w:pos="360"/>
              </w:tabs>
              <w:ind w:left="33" w:firstLine="1"/>
              <w:contextualSpacing/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</w:pP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Оперативна </w:t>
            </w:r>
            <w:proofErr w:type="spellStart"/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>пам</w:t>
            </w:r>
            <w:proofErr w:type="spellEnd"/>
            <w:r w:rsidRPr="004155C6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>’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>ять: не менше 128Гб</w:t>
            </w:r>
          </w:p>
          <w:p w:rsidR="00231DDC" w:rsidRPr="004155C6" w:rsidRDefault="00231DDC" w:rsidP="00231DDC">
            <w:pPr>
              <w:numPr>
                <w:ilvl w:val="0"/>
                <w:numId w:val="1"/>
              </w:numPr>
              <w:tabs>
                <w:tab w:val="left" w:pos="360"/>
              </w:tabs>
              <w:ind w:left="33" w:firstLine="1"/>
              <w:contextualSpacing/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</w:pP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Локальна дискова система: Два серверні 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>SSD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eastAsia="en-US"/>
              </w:rPr>
              <w:t xml:space="preserve"> 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>ємністю від 200Гб з гарантованим добовим об’ємом запису не менше 0,3 об’єму/добу</w:t>
            </w:r>
          </w:p>
          <w:p w:rsidR="00231DDC" w:rsidRPr="004155C6" w:rsidRDefault="00231DDC" w:rsidP="00231DDC">
            <w:pPr>
              <w:numPr>
                <w:ilvl w:val="0"/>
                <w:numId w:val="1"/>
              </w:numPr>
              <w:tabs>
                <w:tab w:val="left" w:pos="360"/>
              </w:tabs>
              <w:ind w:left="33" w:firstLine="1"/>
              <w:contextualSpacing/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</w:pP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Контролер 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>RAID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eastAsia="en-US"/>
              </w:rPr>
              <w:t xml:space="preserve">: 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вбудований з підтримкою 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>RAID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eastAsia="en-US"/>
              </w:rPr>
              <w:t xml:space="preserve"> 1 (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>дзеркало)</w:t>
            </w:r>
          </w:p>
          <w:p w:rsidR="00231DDC" w:rsidRPr="004155C6" w:rsidRDefault="00231DDC" w:rsidP="00231DDC">
            <w:pPr>
              <w:numPr>
                <w:ilvl w:val="0"/>
                <w:numId w:val="1"/>
              </w:numPr>
              <w:tabs>
                <w:tab w:val="left" w:pos="360"/>
              </w:tabs>
              <w:ind w:left="33" w:firstLine="1"/>
              <w:contextualSpacing/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</w:pP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>Контролери: 6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>Gb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 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>SAS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 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>HBA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 з двома зовнішніми 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>SFF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>-8088 портами</w:t>
            </w:r>
          </w:p>
          <w:p w:rsidR="00231DDC" w:rsidRPr="004155C6" w:rsidRDefault="00231DDC" w:rsidP="00231DDC">
            <w:pPr>
              <w:numPr>
                <w:ilvl w:val="0"/>
                <w:numId w:val="1"/>
              </w:numPr>
              <w:tabs>
                <w:tab w:val="left" w:pos="360"/>
              </w:tabs>
              <w:ind w:left="33" w:firstLine="1"/>
              <w:contextualSpacing/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</w:pP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Мережа 1: вбудована 1 </w:t>
            </w:r>
            <w:proofErr w:type="spellStart"/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>Гбіт</w:t>
            </w:r>
            <w:proofErr w:type="spellEnd"/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/с, двох портова 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>RJ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eastAsia="en-US"/>
              </w:rPr>
              <w:t>-45</w:t>
            </w:r>
          </w:p>
          <w:p w:rsidR="00231DDC" w:rsidRPr="004155C6" w:rsidRDefault="00231DDC" w:rsidP="00231DDC">
            <w:pPr>
              <w:numPr>
                <w:ilvl w:val="0"/>
                <w:numId w:val="1"/>
              </w:numPr>
              <w:tabs>
                <w:tab w:val="left" w:pos="360"/>
              </w:tabs>
              <w:ind w:left="33" w:firstLine="1"/>
              <w:contextualSpacing/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</w:pP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Мережа 2: зовнішня 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>PCI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>-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>E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 10 </w:t>
            </w:r>
            <w:proofErr w:type="spellStart"/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>Гбіт</w:t>
            </w:r>
            <w:proofErr w:type="spellEnd"/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/с двох портова з можливістю </w:t>
            </w:r>
            <w:proofErr w:type="spellStart"/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>кросс-лінк</w:t>
            </w:r>
            <w:proofErr w:type="spellEnd"/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 з’єднання</w:t>
            </w:r>
          </w:p>
          <w:p w:rsidR="00231DDC" w:rsidRPr="004155C6" w:rsidRDefault="00231DDC" w:rsidP="00231DDC">
            <w:pPr>
              <w:numPr>
                <w:ilvl w:val="0"/>
                <w:numId w:val="1"/>
              </w:numPr>
              <w:tabs>
                <w:tab w:val="left" w:pos="360"/>
              </w:tabs>
              <w:ind w:left="33" w:firstLine="1"/>
              <w:contextualSpacing/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</w:pP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Інтерфейс керування: 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>IP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>-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>KVM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, окремий порт 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>RJ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>-45, можливість віддаленого завантаження зі змонтованого образу, наявність необхідних ліцензій та ключів активації.</w:t>
            </w:r>
          </w:p>
          <w:p w:rsidR="00231DDC" w:rsidRPr="004155C6" w:rsidRDefault="00231DDC" w:rsidP="00231DDC">
            <w:pPr>
              <w:numPr>
                <w:ilvl w:val="0"/>
                <w:numId w:val="1"/>
              </w:numPr>
              <w:tabs>
                <w:tab w:val="left" w:pos="360"/>
              </w:tabs>
              <w:ind w:left="33" w:firstLine="1"/>
              <w:contextualSpacing/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</w:pP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>Живлення: Два блока живлення з можливістю гарячої заміни</w:t>
            </w:r>
          </w:p>
          <w:p w:rsidR="00231DDC" w:rsidRPr="004155C6" w:rsidRDefault="00231DDC" w:rsidP="00231DDC">
            <w:pPr>
              <w:numPr>
                <w:ilvl w:val="0"/>
                <w:numId w:val="1"/>
              </w:numPr>
              <w:tabs>
                <w:tab w:val="left" w:pos="360"/>
              </w:tabs>
              <w:ind w:left="33" w:firstLine="1"/>
              <w:contextualSpacing/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</w:pPr>
            <w:r w:rsidRPr="00C43A7A">
              <w:rPr>
                <w:rFonts w:ascii="Tahoma" w:eastAsia="Calibri" w:hAnsi="Tahoma" w:cs="Tahoma"/>
                <w:sz w:val="18"/>
                <w:szCs w:val="18"/>
                <w:lang w:val="en-US"/>
              </w:rPr>
              <w:t xml:space="preserve">Windows Server </w:t>
            </w:r>
            <w:r w:rsidRPr="0085232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>2012</w:t>
            </w:r>
            <w:r w:rsidRPr="00C43A7A">
              <w:rPr>
                <w:rFonts w:ascii="Tahoma" w:eastAsia="Calibri" w:hAnsi="Tahoma" w:cs="Tahoma"/>
                <w:sz w:val="18"/>
                <w:szCs w:val="18"/>
                <w:lang w:val="en-US"/>
              </w:rPr>
              <w:t xml:space="preserve"> R2 </w:t>
            </w:r>
            <w:r w:rsidRPr="006D71BE">
              <w:rPr>
                <w:rFonts w:ascii="Tahoma" w:eastAsia="Calibri" w:hAnsi="Tahoma" w:cs="Tahoma"/>
                <w:sz w:val="18"/>
                <w:szCs w:val="18"/>
                <w:lang w:val="en-US"/>
              </w:rPr>
              <w:t>Datacenter</w:t>
            </w:r>
          </w:p>
        </w:tc>
      </w:tr>
      <w:tr w:rsidR="00231DDC" w:rsidRPr="004155C6" w:rsidTr="00231DDC">
        <w:trPr>
          <w:trHeight w:val="278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DDC" w:rsidRPr="00C43A7A" w:rsidRDefault="00231DDC" w:rsidP="00231DDC">
            <w:pPr>
              <w:numPr>
                <w:ilvl w:val="0"/>
                <w:numId w:val="2"/>
              </w:numPr>
              <w:ind w:left="0" w:firstLine="0"/>
              <w:jc w:val="both"/>
              <w:rPr>
                <w:rFonts w:ascii="Tahoma" w:eastAsia="Batang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DDC" w:rsidRPr="00231DDC" w:rsidRDefault="00231DDC" w:rsidP="009A33AB">
            <w:pPr>
              <w:rPr>
                <w:rFonts w:ascii="Tahoma" w:eastAsia="Batang" w:hAnsi="Tahoma" w:cs="Tahoma"/>
                <w:sz w:val="18"/>
                <w:szCs w:val="18"/>
                <w:lang w:val="en-US"/>
              </w:rPr>
            </w:pPr>
            <w:r w:rsidRPr="00231DDC">
              <w:rPr>
                <w:rFonts w:ascii="Tahoma" w:eastAsia="Batang" w:hAnsi="Tahoma" w:cs="Tahoma"/>
                <w:sz w:val="18"/>
                <w:szCs w:val="18"/>
                <w:lang w:val="uk-UA"/>
              </w:rPr>
              <w:t xml:space="preserve">Дискове шасі </w:t>
            </w:r>
            <w:r w:rsidRPr="00231DDC">
              <w:rPr>
                <w:rFonts w:ascii="Tahoma" w:eastAsia="Batang" w:hAnsi="Tahoma" w:cs="Tahoma"/>
                <w:sz w:val="18"/>
                <w:szCs w:val="18"/>
                <w:lang w:val="en-US"/>
              </w:rPr>
              <w:t>SAS JBOD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DDC" w:rsidRPr="00C43A7A" w:rsidRDefault="00231DDC" w:rsidP="009A33AB">
            <w:pPr>
              <w:jc w:val="center"/>
              <w:rPr>
                <w:rFonts w:ascii="Tahoma" w:eastAsia="Batang" w:hAnsi="Tahoma" w:cs="Tahoma"/>
                <w:sz w:val="20"/>
                <w:szCs w:val="20"/>
                <w:lang w:val="uk-UA"/>
              </w:rPr>
            </w:pPr>
            <w:r w:rsidRPr="00C43A7A">
              <w:rPr>
                <w:rFonts w:ascii="Tahoma" w:eastAsia="Batang" w:hAnsi="Tahoma" w:cs="Tahoma"/>
                <w:sz w:val="20"/>
                <w:szCs w:val="20"/>
                <w:lang w:val="uk-UA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DDC" w:rsidRPr="004155C6" w:rsidRDefault="00231DDC" w:rsidP="00231DDC">
            <w:pPr>
              <w:numPr>
                <w:ilvl w:val="0"/>
                <w:numId w:val="1"/>
              </w:numPr>
              <w:tabs>
                <w:tab w:val="left" w:pos="360"/>
              </w:tabs>
              <w:ind w:left="33" w:firstLine="1"/>
              <w:contextualSpacing/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</w:pP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Дискові відсіки: Не менше 16 відсіків з можливістю гарячої заміни та підтримкою двох-портових 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>SAS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 дисків</w:t>
            </w:r>
          </w:p>
          <w:p w:rsidR="00231DDC" w:rsidRPr="004155C6" w:rsidRDefault="00231DDC" w:rsidP="00231DDC">
            <w:pPr>
              <w:numPr>
                <w:ilvl w:val="0"/>
                <w:numId w:val="1"/>
              </w:numPr>
              <w:tabs>
                <w:tab w:val="left" w:pos="360"/>
              </w:tabs>
              <w:ind w:left="33" w:firstLine="1"/>
              <w:contextualSpacing/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</w:pP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2 вбудованих незалежних 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>SAS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 експандера, кожен експандер повинен мати незалежне підключення до одного з портів 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>SAS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eastAsia="en-US"/>
              </w:rPr>
              <w:t xml:space="preserve"> 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дисків. </w:t>
            </w:r>
          </w:p>
          <w:p w:rsidR="00231DDC" w:rsidRPr="004155C6" w:rsidRDefault="00231DDC" w:rsidP="00231DDC">
            <w:pPr>
              <w:numPr>
                <w:ilvl w:val="0"/>
                <w:numId w:val="1"/>
              </w:numPr>
              <w:tabs>
                <w:tab w:val="left" w:pos="360"/>
              </w:tabs>
              <w:ind w:left="33" w:firstLine="1"/>
              <w:contextualSpacing/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</w:pP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Загальна спроможна здатність всього 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>SAS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eastAsia="en-US"/>
              </w:rPr>
              <w:t xml:space="preserve"> 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>JBOD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eastAsia="en-US"/>
              </w:rPr>
              <w:t xml:space="preserve"> 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повинна складати не менше 24 </w:t>
            </w:r>
            <w:proofErr w:type="spellStart"/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>Гбіт</w:t>
            </w:r>
            <w:proofErr w:type="spellEnd"/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>/с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eastAsia="en-US"/>
              </w:rPr>
              <w:t xml:space="preserve"> 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>SAS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 тобто не менше 4-х портів по 6 </w:t>
            </w:r>
            <w:proofErr w:type="spellStart"/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>Гбіт</w:t>
            </w:r>
            <w:proofErr w:type="spellEnd"/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>/с SAS</w:t>
            </w:r>
          </w:p>
          <w:p w:rsidR="00231DDC" w:rsidRPr="004155C6" w:rsidRDefault="00231DDC" w:rsidP="00231DDC">
            <w:pPr>
              <w:numPr>
                <w:ilvl w:val="0"/>
                <w:numId w:val="1"/>
              </w:numPr>
              <w:tabs>
                <w:tab w:val="left" w:pos="360"/>
              </w:tabs>
              <w:ind w:left="33" w:firstLine="1"/>
              <w:contextualSpacing/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</w:pP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>Охолодження: система охолодження з можливістю гарячої заміни та системою моніторингу</w:t>
            </w:r>
          </w:p>
          <w:p w:rsidR="00231DDC" w:rsidRPr="004155C6" w:rsidRDefault="00231DDC" w:rsidP="00231DDC">
            <w:pPr>
              <w:numPr>
                <w:ilvl w:val="0"/>
                <w:numId w:val="1"/>
              </w:numPr>
              <w:tabs>
                <w:tab w:val="left" w:pos="360"/>
              </w:tabs>
              <w:ind w:left="33" w:firstLine="1"/>
              <w:contextualSpacing/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</w:pP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>Живлення: 2 блока живлення з можливістю гарячої заміни</w:t>
            </w:r>
          </w:p>
          <w:p w:rsidR="00231DDC" w:rsidRPr="004155C6" w:rsidRDefault="00231DDC" w:rsidP="00231DDC">
            <w:pPr>
              <w:numPr>
                <w:ilvl w:val="0"/>
                <w:numId w:val="1"/>
              </w:numPr>
              <w:tabs>
                <w:tab w:val="left" w:pos="360"/>
              </w:tabs>
              <w:ind w:left="33" w:firstLine="1"/>
              <w:contextualSpacing/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</w:pP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Диски 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>HDD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: 8 одиниць 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eastAsia="en-US"/>
              </w:rPr>
              <w:t xml:space="preserve">2.5” 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>SAS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eastAsia="en-US"/>
              </w:rPr>
              <w:t xml:space="preserve"> 2000 Гб 7200 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>об/</w:t>
            </w:r>
            <w:proofErr w:type="spellStart"/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>хв</w:t>
            </w:r>
            <w:proofErr w:type="spellEnd"/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 або 4 одиниці 3.5” 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>SAS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eastAsia="en-US"/>
              </w:rPr>
              <w:t xml:space="preserve"> 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4000 </w:t>
            </w:r>
            <w:proofErr w:type="spellStart"/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>Гб</w:t>
            </w:r>
            <w:proofErr w:type="spellEnd"/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 7200 об/</w:t>
            </w:r>
            <w:proofErr w:type="spellStart"/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>хв</w:t>
            </w:r>
            <w:proofErr w:type="spellEnd"/>
          </w:p>
          <w:p w:rsidR="00231DDC" w:rsidRPr="004155C6" w:rsidRDefault="00231DDC" w:rsidP="00231DDC">
            <w:pPr>
              <w:numPr>
                <w:ilvl w:val="0"/>
                <w:numId w:val="1"/>
              </w:numPr>
              <w:tabs>
                <w:tab w:val="left" w:pos="360"/>
              </w:tabs>
              <w:ind w:left="33" w:firstLine="1"/>
              <w:contextualSpacing/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</w:pP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Диски 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>SSD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eastAsia="en-US"/>
              </w:rPr>
              <w:t xml:space="preserve">: 4 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одиниці 2.5” 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>SAS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eastAsia="en-US"/>
              </w:rPr>
              <w:t xml:space="preserve"> 200 </w:t>
            </w:r>
            <w:proofErr w:type="spellStart"/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>Гб</w:t>
            </w:r>
            <w:proofErr w:type="spellEnd"/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 або 2 одиниці 2.5” 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>SAS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eastAsia="en-US"/>
              </w:rPr>
              <w:t xml:space="preserve"> 400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 </w:t>
            </w:r>
            <w:proofErr w:type="spellStart"/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>Гб</w:t>
            </w:r>
            <w:proofErr w:type="spellEnd"/>
          </w:p>
        </w:tc>
      </w:tr>
      <w:tr w:rsidR="00231DDC" w:rsidRPr="004155C6" w:rsidTr="00231DDC">
        <w:trPr>
          <w:trHeight w:val="6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DDC" w:rsidRPr="00C43A7A" w:rsidRDefault="00231DDC" w:rsidP="00231DDC">
            <w:pPr>
              <w:numPr>
                <w:ilvl w:val="0"/>
                <w:numId w:val="2"/>
              </w:numPr>
              <w:ind w:left="0" w:firstLine="0"/>
              <w:jc w:val="both"/>
              <w:rPr>
                <w:rFonts w:ascii="Tahoma" w:eastAsia="Batang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DDC" w:rsidRPr="00231DDC" w:rsidRDefault="00231DDC" w:rsidP="009A33AB">
            <w:pPr>
              <w:rPr>
                <w:rFonts w:ascii="Tahoma" w:eastAsia="Batang" w:hAnsi="Tahoma" w:cs="Tahoma"/>
                <w:sz w:val="18"/>
                <w:szCs w:val="18"/>
                <w:lang w:val="uk-UA"/>
              </w:rPr>
            </w:pPr>
            <w:r w:rsidRPr="00231DDC">
              <w:rPr>
                <w:rFonts w:ascii="Tahoma" w:eastAsia="Batang" w:hAnsi="Tahoma" w:cs="Tahoma"/>
                <w:sz w:val="18"/>
                <w:szCs w:val="18"/>
                <w:lang w:val="uk-UA"/>
              </w:rPr>
              <w:t>Сервер керування та обслуговування</w:t>
            </w:r>
          </w:p>
          <w:p w:rsidR="00231DDC" w:rsidRPr="00231DDC" w:rsidRDefault="00231DDC" w:rsidP="009A33AB">
            <w:pPr>
              <w:rPr>
                <w:rFonts w:ascii="Tahoma" w:eastAsia="Batang" w:hAnsi="Tahoma" w:cs="Tahoma"/>
                <w:sz w:val="18"/>
                <w:szCs w:val="18"/>
                <w:lang w:val="uk-UA"/>
              </w:rPr>
            </w:pPr>
            <w:r w:rsidRPr="00231DDC">
              <w:rPr>
                <w:rFonts w:ascii="Tahoma" w:eastAsia="Batang" w:hAnsi="Tahoma" w:cs="Tahoma"/>
                <w:sz w:val="18"/>
                <w:szCs w:val="18"/>
                <w:lang w:val="uk-UA"/>
              </w:rPr>
              <w:t xml:space="preserve">(Служба </w:t>
            </w:r>
            <w:proofErr w:type="spellStart"/>
            <w:r w:rsidRPr="00231DDC">
              <w:rPr>
                <w:rFonts w:ascii="Tahoma" w:eastAsia="Batang" w:hAnsi="Tahoma" w:cs="Tahoma"/>
                <w:sz w:val="18"/>
                <w:szCs w:val="18"/>
                <w:lang w:val="uk-UA"/>
              </w:rPr>
              <w:t>відмовостійкого</w:t>
            </w:r>
            <w:proofErr w:type="spellEnd"/>
            <w:r w:rsidRPr="00231DDC">
              <w:rPr>
                <w:rFonts w:ascii="Tahoma" w:eastAsia="Batang" w:hAnsi="Tahoma" w:cs="Tahoma"/>
                <w:sz w:val="18"/>
                <w:szCs w:val="18"/>
                <w:lang w:val="uk-UA"/>
              </w:rPr>
              <w:t xml:space="preserve"> кластеру, антивірусна служба, </w:t>
            </w:r>
            <w:proofErr w:type="spellStart"/>
            <w:r w:rsidRPr="00231DDC">
              <w:rPr>
                <w:rFonts w:ascii="Tahoma" w:eastAsia="Batang" w:hAnsi="Tahoma" w:cs="Tahoma"/>
                <w:sz w:val="18"/>
                <w:szCs w:val="18"/>
                <w:lang w:val="uk-UA"/>
              </w:rPr>
              <w:t>служба</w:t>
            </w:r>
            <w:proofErr w:type="spellEnd"/>
            <w:r w:rsidRPr="00231DDC">
              <w:rPr>
                <w:rFonts w:ascii="Tahoma" w:eastAsia="Batang" w:hAnsi="Tahoma" w:cs="Tahoma"/>
                <w:sz w:val="18"/>
                <w:szCs w:val="18"/>
                <w:lang w:val="uk-UA"/>
              </w:rPr>
              <w:t xml:space="preserve"> електронних сертифікатів, служби адміністрування та моніторингу)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DDC" w:rsidRPr="00C43A7A" w:rsidRDefault="00231DDC" w:rsidP="009A33AB">
            <w:pPr>
              <w:jc w:val="center"/>
              <w:rPr>
                <w:rFonts w:ascii="Tahoma" w:eastAsia="Batang" w:hAnsi="Tahoma" w:cs="Tahoma"/>
                <w:sz w:val="20"/>
                <w:szCs w:val="20"/>
                <w:lang w:val="uk-UA"/>
              </w:rPr>
            </w:pPr>
            <w:r w:rsidRPr="00C43A7A">
              <w:rPr>
                <w:rFonts w:ascii="Tahoma" w:eastAsia="Batang" w:hAnsi="Tahoma" w:cs="Tahoma"/>
                <w:sz w:val="20"/>
                <w:szCs w:val="20"/>
                <w:lang w:val="uk-UA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DDC" w:rsidRPr="004155C6" w:rsidRDefault="00231DDC" w:rsidP="00231DDC">
            <w:pPr>
              <w:numPr>
                <w:ilvl w:val="0"/>
                <w:numId w:val="1"/>
              </w:numPr>
              <w:tabs>
                <w:tab w:val="left" w:pos="360"/>
              </w:tabs>
              <w:ind w:left="33" w:firstLine="1"/>
              <w:contextualSpacing/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</w:pPr>
            <w:proofErr w:type="spellStart"/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>Процессор</w:t>
            </w:r>
            <w:proofErr w:type="spellEnd"/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: Два 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>Intel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 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>Xeon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 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>E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>5-26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>xx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 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>v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3 від 4 фізичних ядер (без урахування 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>HT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>)</w:t>
            </w:r>
          </w:p>
          <w:p w:rsidR="00231DDC" w:rsidRPr="004155C6" w:rsidRDefault="00231DDC" w:rsidP="00231DDC">
            <w:pPr>
              <w:numPr>
                <w:ilvl w:val="0"/>
                <w:numId w:val="1"/>
              </w:numPr>
              <w:tabs>
                <w:tab w:val="left" w:pos="360"/>
              </w:tabs>
              <w:ind w:left="33" w:firstLine="1"/>
              <w:contextualSpacing/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</w:pP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Оперативна </w:t>
            </w:r>
            <w:proofErr w:type="spellStart"/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>пам</w:t>
            </w:r>
            <w:proofErr w:type="spellEnd"/>
            <w:r w:rsidRPr="004155C6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>’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>ять: не менше 16Гб</w:t>
            </w:r>
          </w:p>
          <w:p w:rsidR="00231DDC" w:rsidRPr="004155C6" w:rsidRDefault="00231DDC" w:rsidP="00231DDC">
            <w:pPr>
              <w:numPr>
                <w:ilvl w:val="0"/>
                <w:numId w:val="1"/>
              </w:numPr>
              <w:tabs>
                <w:tab w:val="left" w:pos="360"/>
              </w:tabs>
              <w:ind w:left="33" w:firstLine="1"/>
              <w:contextualSpacing/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</w:pP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Локальна дискова система: Два серверні 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>SSD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eastAsia="en-US"/>
              </w:rPr>
              <w:t xml:space="preserve"> 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>ємністю від 200Гб з гарантованим добовим об’ємом запису не менше 0,3 об’єму/добу</w:t>
            </w:r>
          </w:p>
          <w:p w:rsidR="00231DDC" w:rsidRPr="004155C6" w:rsidRDefault="00231DDC" w:rsidP="00231DDC">
            <w:pPr>
              <w:numPr>
                <w:ilvl w:val="0"/>
                <w:numId w:val="1"/>
              </w:numPr>
              <w:tabs>
                <w:tab w:val="left" w:pos="360"/>
              </w:tabs>
              <w:ind w:left="33" w:firstLine="1"/>
              <w:contextualSpacing/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</w:pP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Контролер 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>RAID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eastAsia="en-US"/>
              </w:rPr>
              <w:t xml:space="preserve">: 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вбудований з підтримкою 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>RAID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eastAsia="en-US"/>
              </w:rPr>
              <w:t xml:space="preserve"> 1 (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>дзеркало)</w:t>
            </w:r>
          </w:p>
          <w:p w:rsidR="00231DDC" w:rsidRPr="004155C6" w:rsidRDefault="00231DDC" w:rsidP="00231DDC">
            <w:pPr>
              <w:numPr>
                <w:ilvl w:val="0"/>
                <w:numId w:val="1"/>
              </w:numPr>
              <w:tabs>
                <w:tab w:val="left" w:pos="360"/>
              </w:tabs>
              <w:ind w:left="33" w:firstLine="1"/>
              <w:contextualSpacing/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</w:pP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Мережа: вбудована 1 </w:t>
            </w:r>
            <w:proofErr w:type="spellStart"/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>Гбіт</w:t>
            </w:r>
            <w:proofErr w:type="spellEnd"/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/с, двох портова 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>RJ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eastAsia="en-US"/>
              </w:rPr>
              <w:t>-45</w:t>
            </w:r>
          </w:p>
          <w:p w:rsidR="00231DDC" w:rsidRPr="004155C6" w:rsidRDefault="00231DDC" w:rsidP="00231DDC">
            <w:pPr>
              <w:numPr>
                <w:ilvl w:val="0"/>
                <w:numId w:val="1"/>
              </w:numPr>
              <w:tabs>
                <w:tab w:val="left" w:pos="360"/>
              </w:tabs>
              <w:ind w:left="33" w:firstLine="1"/>
              <w:contextualSpacing/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</w:pP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Інтерфейс керування: 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>IP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>-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>KVM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, окремий порт 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>RJ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>-45, можливість віддаленого завантаження зі змонтованого образу, наявність необхідних ліцензій та ключів активації.</w:t>
            </w:r>
          </w:p>
          <w:p w:rsidR="00231DDC" w:rsidRPr="004155C6" w:rsidRDefault="00231DDC" w:rsidP="00231DDC">
            <w:pPr>
              <w:numPr>
                <w:ilvl w:val="0"/>
                <w:numId w:val="1"/>
              </w:numPr>
              <w:tabs>
                <w:tab w:val="left" w:pos="360"/>
              </w:tabs>
              <w:ind w:left="33" w:firstLine="1"/>
              <w:contextualSpacing/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</w:pP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>Живлення: Два блока живлення з можливістю гарячої заміни</w:t>
            </w:r>
          </w:p>
          <w:p w:rsidR="00231DDC" w:rsidRPr="004155C6" w:rsidRDefault="00231DDC" w:rsidP="00231DDC">
            <w:pPr>
              <w:numPr>
                <w:ilvl w:val="0"/>
                <w:numId w:val="1"/>
              </w:numPr>
              <w:tabs>
                <w:tab w:val="left" w:pos="360"/>
              </w:tabs>
              <w:ind w:left="33" w:firstLine="1"/>
              <w:contextualSpacing/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</w:pPr>
            <w:r w:rsidRPr="00C43A7A">
              <w:rPr>
                <w:rFonts w:ascii="Tahoma" w:eastAsia="Calibri" w:hAnsi="Tahoma" w:cs="Tahoma"/>
                <w:sz w:val="18"/>
                <w:szCs w:val="18"/>
                <w:lang w:val="en-US"/>
              </w:rPr>
              <w:t xml:space="preserve">Windows Server 2012 R2 </w:t>
            </w:r>
            <w:proofErr w:type="spellStart"/>
            <w:r w:rsidRPr="00C43A7A">
              <w:rPr>
                <w:rFonts w:ascii="Tahoma" w:eastAsia="Calibri" w:hAnsi="Tahoma" w:cs="Tahoma"/>
                <w:sz w:val="18"/>
                <w:szCs w:val="18"/>
                <w:lang w:val="en-US"/>
              </w:rPr>
              <w:t>Standart</w:t>
            </w:r>
            <w:proofErr w:type="spellEnd"/>
          </w:p>
        </w:tc>
      </w:tr>
      <w:tr w:rsidR="00231DDC" w:rsidRPr="004155C6" w:rsidTr="00231DDC">
        <w:trPr>
          <w:trHeight w:val="6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DDC" w:rsidRPr="00C43A7A" w:rsidRDefault="00231DDC" w:rsidP="00231DDC">
            <w:pPr>
              <w:numPr>
                <w:ilvl w:val="0"/>
                <w:numId w:val="2"/>
              </w:numPr>
              <w:ind w:left="0" w:firstLine="0"/>
              <w:jc w:val="both"/>
              <w:rPr>
                <w:rFonts w:ascii="Tahoma" w:eastAsia="Batang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1DDC" w:rsidRPr="00231DDC" w:rsidRDefault="00231DDC" w:rsidP="009A33AB">
            <w:pPr>
              <w:rPr>
                <w:rFonts w:ascii="Tahoma" w:eastAsia="Batang" w:hAnsi="Tahoma" w:cs="Tahoma"/>
                <w:sz w:val="18"/>
                <w:szCs w:val="18"/>
                <w:lang w:val="uk-UA"/>
              </w:rPr>
            </w:pPr>
            <w:r w:rsidRPr="00231DDC">
              <w:rPr>
                <w:rFonts w:ascii="Tahoma" w:eastAsia="Batang" w:hAnsi="Tahoma" w:cs="Tahoma"/>
                <w:sz w:val="18"/>
                <w:szCs w:val="18"/>
                <w:lang w:val="uk-UA"/>
              </w:rPr>
              <w:t xml:space="preserve">Сервер резервних копій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DDC" w:rsidRPr="00C43A7A" w:rsidRDefault="00231DDC" w:rsidP="009A33AB">
            <w:pPr>
              <w:jc w:val="center"/>
              <w:rPr>
                <w:rFonts w:ascii="Tahoma" w:eastAsia="Batang" w:hAnsi="Tahoma" w:cs="Tahoma"/>
                <w:sz w:val="20"/>
                <w:szCs w:val="20"/>
                <w:lang w:val="uk-UA"/>
              </w:rPr>
            </w:pPr>
            <w:r w:rsidRPr="00C43A7A">
              <w:rPr>
                <w:rFonts w:ascii="Tahoma" w:eastAsia="Batang" w:hAnsi="Tahoma" w:cs="Tahoma"/>
                <w:sz w:val="20"/>
                <w:szCs w:val="20"/>
                <w:lang w:val="uk-UA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1DDC" w:rsidRPr="004155C6" w:rsidRDefault="00231DDC" w:rsidP="00231DDC">
            <w:pPr>
              <w:numPr>
                <w:ilvl w:val="0"/>
                <w:numId w:val="1"/>
              </w:numPr>
              <w:tabs>
                <w:tab w:val="left" w:pos="360"/>
              </w:tabs>
              <w:ind w:left="33" w:firstLine="1"/>
              <w:contextualSpacing/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</w:pPr>
            <w:proofErr w:type="spellStart"/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>Процессор</w:t>
            </w:r>
            <w:proofErr w:type="spellEnd"/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: 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>Intel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 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>Xeon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 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>E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>3-12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>xx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 від 4 фізичних ядер (без урахування 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>HT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>)</w:t>
            </w:r>
          </w:p>
          <w:p w:rsidR="00231DDC" w:rsidRPr="004155C6" w:rsidRDefault="00231DDC" w:rsidP="00231DDC">
            <w:pPr>
              <w:numPr>
                <w:ilvl w:val="0"/>
                <w:numId w:val="1"/>
              </w:numPr>
              <w:tabs>
                <w:tab w:val="left" w:pos="360"/>
              </w:tabs>
              <w:ind w:left="33" w:firstLine="1"/>
              <w:contextualSpacing/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</w:pP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Оперативна </w:t>
            </w:r>
            <w:proofErr w:type="spellStart"/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>пам</w:t>
            </w:r>
            <w:proofErr w:type="spellEnd"/>
            <w:r w:rsidRPr="004155C6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>’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>ять: не менше 8Гб</w:t>
            </w:r>
          </w:p>
          <w:p w:rsidR="00231DDC" w:rsidRPr="004155C6" w:rsidRDefault="00231DDC" w:rsidP="00231DDC">
            <w:pPr>
              <w:numPr>
                <w:ilvl w:val="0"/>
                <w:numId w:val="1"/>
              </w:numPr>
              <w:tabs>
                <w:tab w:val="left" w:pos="360"/>
              </w:tabs>
              <w:ind w:left="33" w:firstLine="1"/>
              <w:contextualSpacing/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</w:pP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Локальна дискова система: </w:t>
            </w:r>
            <w:r w:rsidRPr="007343DA">
              <w:rPr>
                <w:rFonts w:ascii="Tahoma" w:eastAsia="Calibri" w:hAnsi="Tahoma" w:cs="Tahoma"/>
                <w:sz w:val="18"/>
                <w:szCs w:val="18"/>
                <w:lang w:eastAsia="en-US"/>
              </w:rPr>
              <w:t>4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 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>HDD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eastAsia="en-US"/>
              </w:rPr>
              <w:t xml:space="preserve"> 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>категорії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eastAsia="en-US"/>
              </w:rPr>
              <w:t xml:space="preserve"> 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>NAS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eastAsia="en-US"/>
              </w:rPr>
              <w:t xml:space="preserve"> 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>розраховані на режим роботи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eastAsia="en-US"/>
              </w:rPr>
              <w:t xml:space="preserve"> 24/7/365 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ємністю від 4000 </w:t>
            </w:r>
            <w:proofErr w:type="spellStart"/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>Гб</w:t>
            </w:r>
            <w:proofErr w:type="spellEnd"/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 7200 об/</w:t>
            </w:r>
            <w:proofErr w:type="spellStart"/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>хв</w:t>
            </w:r>
            <w:proofErr w:type="spellEnd"/>
          </w:p>
          <w:p w:rsidR="00231DDC" w:rsidRPr="004155C6" w:rsidRDefault="00231DDC" w:rsidP="00231DDC">
            <w:pPr>
              <w:numPr>
                <w:ilvl w:val="0"/>
                <w:numId w:val="1"/>
              </w:numPr>
              <w:tabs>
                <w:tab w:val="left" w:pos="360"/>
              </w:tabs>
              <w:ind w:left="33" w:firstLine="1"/>
              <w:contextualSpacing/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</w:pP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Контролер 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>RAID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eastAsia="en-US"/>
              </w:rPr>
              <w:t xml:space="preserve">: 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вбудований з підтримкою 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>RAID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eastAsia="en-US"/>
              </w:rPr>
              <w:t xml:space="preserve"> 1 (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>дзеркало)</w:t>
            </w:r>
          </w:p>
          <w:p w:rsidR="00231DDC" w:rsidRPr="004155C6" w:rsidRDefault="00231DDC" w:rsidP="00231DDC">
            <w:pPr>
              <w:numPr>
                <w:ilvl w:val="0"/>
                <w:numId w:val="1"/>
              </w:numPr>
              <w:tabs>
                <w:tab w:val="left" w:pos="360"/>
              </w:tabs>
              <w:ind w:left="33" w:firstLine="1"/>
              <w:contextualSpacing/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</w:pP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Мережа: вбудована 1 </w:t>
            </w:r>
            <w:proofErr w:type="spellStart"/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>Гбіт</w:t>
            </w:r>
            <w:proofErr w:type="spellEnd"/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/с, двох портова 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>RJ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eastAsia="en-US"/>
              </w:rPr>
              <w:t>-45</w:t>
            </w:r>
          </w:p>
          <w:p w:rsidR="00231DDC" w:rsidRPr="004155C6" w:rsidRDefault="00231DDC" w:rsidP="00231DDC">
            <w:pPr>
              <w:numPr>
                <w:ilvl w:val="0"/>
                <w:numId w:val="1"/>
              </w:numPr>
              <w:tabs>
                <w:tab w:val="left" w:pos="360"/>
              </w:tabs>
              <w:ind w:left="33" w:firstLine="1"/>
              <w:contextualSpacing/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</w:pP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Інтерфейс керування: 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>IP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>-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>KVM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, окремий порт 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>RJ</w:t>
            </w: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>-45, можливість віддаленого завантаження зі змонтованого образу, наявність необхідних ліцензій та ключів активації.</w:t>
            </w:r>
          </w:p>
          <w:p w:rsidR="00231DDC" w:rsidRPr="004155C6" w:rsidRDefault="00231DDC" w:rsidP="00231DDC">
            <w:pPr>
              <w:numPr>
                <w:ilvl w:val="0"/>
                <w:numId w:val="1"/>
              </w:numPr>
              <w:tabs>
                <w:tab w:val="left" w:pos="360"/>
              </w:tabs>
              <w:ind w:left="33" w:firstLine="1"/>
              <w:contextualSpacing/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</w:pP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>Живлення: Два блока живлення з можливістю гарячої заміни</w:t>
            </w:r>
          </w:p>
          <w:p w:rsidR="00231DDC" w:rsidRPr="00C43A7A" w:rsidRDefault="00231DDC" w:rsidP="00231DDC">
            <w:pPr>
              <w:numPr>
                <w:ilvl w:val="0"/>
                <w:numId w:val="1"/>
              </w:numPr>
              <w:tabs>
                <w:tab w:val="left" w:pos="360"/>
              </w:tabs>
              <w:ind w:left="33" w:firstLine="1"/>
              <w:contextualSpacing/>
              <w:rPr>
                <w:rFonts w:ascii="Tahoma" w:eastAsia="Calibri" w:hAnsi="Tahoma" w:cs="Tahoma"/>
                <w:sz w:val="18"/>
                <w:szCs w:val="18"/>
                <w:lang w:val="uk-UA"/>
              </w:rPr>
            </w:pPr>
            <w:r w:rsidRPr="00C43A7A">
              <w:rPr>
                <w:rFonts w:ascii="Tahoma" w:eastAsia="Calibri" w:hAnsi="Tahoma" w:cs="Tahoma"/>
                <w:sz w:val="18"/>
                <w:szCs w:val="18"/>
                <w:lang w:val="en-US"/>
              </w:rPr>
              <w:t xml:space="preserve">Windows Server 2012 R2 </w:t>
            </w:r>
            <w:proofErr w:type="spellStart"/>
            <w:r w:rsidRPr="00C43A7A">
              <w:rPr>
                <w:rFonts w:ascii="Tahoma" w:eastAsia="Calibri" w:hAnsi="Tahoma" w:cs="Tahoma"/>
                <w:sz w:val="18"/>
                <w:szCs w:val="18"/>
                <w:lang w:val="en-US"/>
              </w:rPr>
              <w:t>Standart</w:t>
            </w:r>
            <w:proofErr w:type="spellEnd"/>
            <w:r w:rsidRPr="00C43A7A">
              <w:rPr>
                <w:rFonts w:ascii="Tahoma" w:eastAsia="Calibri" w:hAnsi="Tahoma" w:cs="Tahoma"/>
                <w:sz w:val="18"/>
                <w:szCs w:val="18"/>
                <w:lang w:val="en-US"/>
              </w:rPr>
              <w:t xml:space="preserve"> </w:t>
            </w:r>
          </w:p>
        </w:tc>
      </w:tr>
      <w:tr w:rsidR="00231DDC" w:rsidRPr="004155C6" w:rsidTr="00231DDC">
        <w:trPr>
          <w:trHeight w:val="15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DDC" w:rsidRPr="00C43A7A" w:rsidRDefault="00231DDC" w:rsidP="00231DDC">
            <w:pPr>
              <w:numPr>
                <w:ilvl w:val="0"/>
                <w:numId w:val="2"/>
              </w:numPr>
              <w:ind w:left="0" w:firstLine="0"/>
              <w:jc w:val="both"/>
              <w:rPr>
                <w:rFonts w:ascii="Tahoma" w:eastAsia="Batang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DDC" w:rsidRPr="00231DDC" w:rsidRDefault="00231DDC" w:rsidP="009A33AB">
            <w:pPr>
              <w:rPr>
                <w:rFonts w:ascii="Tahoma" w:eastAsia="Batang" w:hAnsi="Tahoma" w:cs="Tahoma"/>
                <w:sz w:val="18"/>
                <w:szCs w:val="18"/>
                <w:lang w:val="en-US"/>
              </w:rPr>
            </w:pPr>
            <w:r w:rsidRPr="00231DDC">
              <w:rPr>
                <w:rFonts w:ascii="Tahoma" w:eastAsia="Batang" w:hAnsi="Tahoma" w:cs="Tahoma"/>
                <w:sz w:val="18"/>
                <w:szCs w:val="18"/>
                <w:lang w:val="uk-UA"/>
              </w:rPr>
              <w:t xml:space="preserve">Кабель </w:t>
            </w:r>
            <w:r w:rsidRPr="00231DDC">
              <w:rPr>
                <w:rFonts w:ascii="Tahoma" w:eastAsia="Batang" w:hAnsi="Tahoma" w:cs="Tahoma"/>
                <w:sz w:val="18"/>
                <w:szCs w:val="18"/>
                <w:lang w:val="en-US"/>
              </w:rPr>
              <w:t>SAS HBA-JBOD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DDC" w:rsidRPr="00C43A7A" w:rsidRDefault="00231DDC" w:rsidP="009A33AB">
            <w:pPr>
              <w:jc w:val="center"/>
              <w:rPr>
                <w:rFonts w:ascii="Tahoma" w:eastAsia="Batang" w:hAnsi="Tahoma" w:cs="Tahoma"/>
                <w:sz w:val="20"/>
                <w:szCs w:val="20"/>
                <w:lang w:val="uk-UA"/>
              </w:rPr>
            </w:pPr>
            <w:r w:rsidRPr="00C43A7A">
              <w:rPr>
                <w:rFonts w:ascii="Tahoma" w:eastAsia="Batang" w:hAnsi="Tahoma" w:cs="Tahoma"/>
                <w:sz w:val="20"/>
                <w:szCs w:val="20"/>
                <w:lang w:val="uk-UA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DDC" w:rsidRPr="004155C6" w:rsidRDefault="00231DDC" w:rsidP="00231DDC">
            <w:pPr>
              <w:numPr>
                <w:ilvl w:val="0"/>
                <w:numId w:val="1"/>
              </w:numPr>
              <w:tabs>
                <w:tab w:val="left" w:pos="360"/>
              </w:tabs>
              <w:ind w:left="33" w:firstLine="1"/>
              <w:contextualSpacing/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</w:pPr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24 </w:t>
            </w:r>
            <w:proofErr w:type="spellStart"/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>Гбіт</w:t>
            </w:r>
            <w:proofErr w:type="spellEnd"/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>/с чотирьох канальний кабель SFF-8088 не менше 2 метрів</w:t>
            </w:r>
          </w:p>
        </w:tc>
      </w:tr>
      <w:tr w:rsidR="00231DDC" w:rsidRPr="004155C6" w:rsidTr="00231DDC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DDC" w:rsidRPr="00C43A7A" w:rsidRDefault="00231DDC" w:rsidP="00231DDC">
            <w:pPr>
              <w:numPr>
                <w:ilvl w:val="0"/>
                <w:numId w:val="2"/>
              </w:numPr>
              <w:ind w:left="0" w:firstLine="0"/>
              <w:jc w:val="both"/>
              <w:rPr>
                <w:rFonts w:ascii="Tahoma" w:eastAsia="Batang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DDC" w:rsidRPr="00231DDC" w:rsidRDefault="00231DDC" w:rsidP="009A33AB">
            <w:pPr>
              <w:rPr>
                <w:rFonts w:ascii="Tahoma" w:eastAsia="Batang" w:hAnsi="Tahoma" w:cs="Tahoma"/>
                <w:sz w:val="18"/>
                <w:szCs w:val="18"/>
                <w:lang w:val="uk-UA"/>
              </w:rPr>
            </w:pPr>
            <w:r w:rsidRPr="00231DDC">
              <w:rPr>
                <w:rFonts w:ascii="Tahoma" w:eastAsia="Batang" w:hAnsi="Tahoma" w:cs="Tahoma"/>
                <w:sz w:val="18"/>
                <w:szCs w:val="18"/>
                <w:lang w:val="uk-UA"/>
              </w:rPr>
              <w:t>Кабель мережевий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DDC" w:rsidRPr="00C43A7A" w:rsidRDefault="00231DDC" w:rsidP="009A33AB">
            <w:pPr>
              <w:jc w:val="center"/>
              <w:rPr>
                <w:rFonts w:ascii="Tahoma" w:eastAsia="Batang" w:hAnsi="Tahoma" w:cs="Tahoma"/>
                <w:sz w:val="20"/>
                <w:szCs w:val="20"/>
                <w:lang w:val="uk-UA"/>
              </w:rPr>
            </w:pPr>
            <w:r w:rsidRPr="00C43A7A">
              <w:rPr>
                <w:rFonts w:ascii="Tahoma" w:eastAsia="Batang" w:hAnsi="Tahoma" w:cs="Tahoma"/>
                <w:sz w:val="20"/>
                <w:szCs w:val="20"/>
                <w:lang w:val="uk-UA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DDC" w:rsidRPr="004155C6" w:rsidRDefault="00231DDC" w:rsidP="00231DDC">
            <w:pPr>
              <w:numPr>
                <w:ilvl w:val="0"/>
                <w:numId w:val="1"/>
              </w:numPr>
              <w:tabs>
                <w:tab w:val="left" w:pos="360"/>
              </w:tabs>
              <w:ind w:left="33" w:firstLine="1"/>
              <w:contextualSpacing/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</w:pPr>
            <w:proofErr w:type="spellStart"/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>Кросс-лінк</w:t>
            </w:r>
            <w:proofErr w:type="spellEnd"/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 кабель 10 </w:t>
            </w:r>
            <w:proofErr w:type="spellStart"/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>Гбіт</w:t>
            </w:r>
            <w:proofErr w:type="spellEnd"/>
            <w:r w:rsidRPr="004155C6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>/с для прямого з’єднання мережевих адаптерів</w:t>
            </w:r>
          </w:p>
        </w:tc>
      </w:tr>
      <w:tr w:rsidR="00231DDC" w:rsidRPr="004155C6" w:rsidTr="00231DDC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DDC" w:rsidRPr="00C43A7A" w:rsidRDefault="00231DDC" w:rsidP="00231DDC">
            <w:pPr>
              <w:numPr>
                <w:ilvl w:val="0"/>
                <w:numId w:val="2"/>
              </w:numPr>
              <w:ind w:left="0" w:firstLine="0"/>
              <w:jc w:val="both"/>
              <w:rPr>
                <w:rFonts w:ascii="Tahoma" w:eastAsia="Batang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DDC" w:rsidRPr="00231DDC" w:rsidRDefault="00231DDC" w:rsidP="009A33AB">
            <w:pPr>
              <w:rPr>
                <w:rFonts w:ascii="Tahoma" w:eastAsia="Batang" w:hAnsi="Tahoma" w:cs="Tahoma"/>
                <w:sz w:val="18"/>
                <w:szCs w:val="18"/>
                <w:lang w:val="uk-UA"/>
              </w:rPr>
            </w:pPr>
            <w:r w:rsidRPr="00231DDC">
              <w:rPr>
                <w:rFonts w:ascii="Tahoma" w:eastAsia="Batang" w:hAnsi="Tahoma" w:cs="Tahoma"/>
                <w:sz w:val="18"/>
                <w:szCs w:val="18"/>
                <w:lang w:val="en-US"/>
              </w:rPr>
              <w:t>Internet</w:t>
            </w:r>
            <w:r w:rsidRPr="00231DDC">
              <w:rPr>
                <w:rFonts w:ascii="Tahoma" w:eastAsia="Batang" w:hAnsi="Tahoma" w:cs="Tahoma"/>
                <w:sz w:val="18"/>
                <w:szCs w:val="18"/>
                <w:lang w:val="uk-UA"/>
              </w:rPr>
              <w:t xml:space="preserve"> канал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DDC" w:rsidRPr="00C43A7A" w:rsidRDefault="00231DDC" w:rsidP="009A33AB">
            <w:pPr>
              <w:jc w:val="center"/>
              <w:rPr>
                <w:rFonts w:ascii="Tahoma" w:eastAsia="Batang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DDC" w:rsidRPr="006D71BE" w:rsidRDefault="00231DDC" w:rsidP="00231DDC">
            <w:pPr>
              <w:numPr>
                <w:ilvl w:val="0"/>
                <w:numId w:val="1"/>
              </w:numPr>
              <w:tabs>
                <w:tab w:val="left" w:pos="360"/>
              </w:tabs>
              <w:ind w:left="33" w:firstLine="1"/>
              <w:contextualSpacing/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</w:pPr>
            <w:r w:rsidRPr="006D71BE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>1000Мбіт/</w:t>
            </w:r>
            <w:proofErr w:type="spellStart"/>
            <w:r w:rsidRPr="006D71BE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>сек</w:t>
            </w:r>
            <w:proofErr w:type="spellEnd"/>
            <w:r w:rsidRPr="006D71BE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 в обох напрямках - доступ в UA-IX з можливістю розширення</w:t>
            </w:r>
          </w:p>
          <w:p w:rsidR="00231DDC" w:rsidRPr="004155C6" w:rsidRDefault="00231DDC" w:rsidP="00231DDC">
            <w:pPr>
              <w:numPr>
                <w:ilvl w:val="0"/>
                <w:numId w:val="1"/>
              </w:numPr>
              <w:tabs>
                <w:tab w:val="left" w:pos="360"/>
              </w:tabs>
              <w:ind w:left="33" w:firstLine="1"/>
              <w:contextualSpacing/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</w:pPr>
            <w:r w:rsidRPr="006D71BE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від 50 </w:t>
            </w:r>
            <w:proofErr w:type="spellStart"/>
            <w:r w:rsidRPr="006D71BE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>МБіт</w:t>
            </w:r>
            <w:proofErr w:type="spellEnd"/>
            <w:r w:rsidRPr="006D71BE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>/</w:t>
            </w:r>
            <w:proofErr w:type="spellStart"/>
            <w:r w:rsidRPr="006D71BE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>сек</w:t>
            </w:r>
            <w:proofErr w:type="spellEnd"/>
            <w:r w:rsidRPr="006D71BE">
              <w:rPr>
                <w:rFonts w:ascii="Tahoma" w:eastAsia="Calibri" w:hAnsi="Tahoma" w:cs="Tahoma"/>
                <w:sz w:val="18"/>
                <w:szCs w:val="18"/>
                <w:lang w:val="uk-UA" w:eastAsia="en-US"/>
              </w:rPr>
              <w:t xml:space="preserve"> в обох напрямках - доступ в світовий сегмент з можливістю розширення</w:t>
            </w:r>
          </w:p>
        </w:tc>
      </w:tr>
    </w:tbl>
    <w:p w:rsidR="00BF75BA" w:rsidRDefault="00BF75BA"/>
    <w:sectPr w:rsidR="00BF75BA" w:rsidSect="00231DDC">
      <w:pgSz w:w="11906" w:h="16838"/>
      <w:pgMar w:top="850" w:right="850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C92D83"/>
    <w:multiLevelType w:val="hybridMultilevel"/>
    <w:tmpl w:val="71C6454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B506ED"/>
    <w:multiLevelType w:val="hybridMultilevel"/>
    <w:tmpl w:val="C704A14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B93"/>
    <w:rsid w:val="00231DDC"/>
    <w:rsid w:val="00940B93"/>
    <w:rsid w:val="00BF7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D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31DDC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D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31DD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2128</Words>
  <Characters>1214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Гаврилюк Оксана</dc:creator>
  <cp:keywords/>
  <dc:description/>
  <cp:lastModifiedBy>Гаврилюк Оксана</cp:lastModifiedBy>
  <cp:revision>2</cp:revision>
  <cp:lastPrinted>2016-01-20T10:58:00Z</cp:lastPrinted>
  <dcterms:created xsi:type="dcterms:W3CDTF">2016-01-20T10:57:00Z</dcterms:created>
  <dcterms:modified xsi:type="dcterms:W3CDTF">2016-01-20T10:58:00Z</dcterms:modified>
</cp:coreProperties>
</file>